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C0" w:rsidRDefault="00082339" w:rsidP="00082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D0E">
        <w:rPr>
          <w:rFonts w:ascii="Times New Roman" w:hAnsi="Times New Roman" w:cs="Times New Roman"/>
          <w:b/>
          <w:sz w:val="28"/>
          <w:szCs w:val="28"/>
        </w:rPr>
        <w:t xml:space="preserve">Темы презентаций </w:t>
      </w:r>
    </w:p>
    <w:p w:rsidR="00750D22" w:rsidRDefault="00750D22" w:rsidP="00750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слушателей по программе повышения квалификации</w:t>
      </w:r>
    </w:p>
    <w:p w:rsidR="00082339" w:rsidRPr="00B84D0E" w:rsidRDefault="00DD63C0" w:rsidP="00082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339" w:rsidRPr="00B84D0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специальности «хирургическая стоматология»</w:t>
      </w:r>
    </w:p>
    <w:p w:rsidR="00082339" w:rsidRPr="00B84D0E" w:rsidRDefault="00082339" w:rsidP="00082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D0E" w:rsidRPr="00B84D0E" w:rsidRDefault="00B84D0E" w:rsidP="00B84D0E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D0E">
        <w:rPr>
          <w:rFonts w:ascii="Times New Roman" w:hAnsi="Times New Roman"/>
          <w:sz w:val="24"/>
          <w:szCs w:val="24"/>
        </w:rPr>
        <w:t>Одонтогенные</w:t>
      </w:r>
      <w:proofErr w:type="spellEnd"/>
      <w:r w:rsidRPr="00B84D0E">
        <w:rPr>
          <w:rFonts w:ascii="Times New Roman" w:hAnsi="Times New Roman"/>
          <w:sz w:val="24"/>
          <w:szCs w:val="24"/>
        </w:rPr>
        <w:t xml:space="preserve"> абсцессы и флегмоны подглазничной области. Топографическая анатомия, пути распространения инфекции, клиника, диагностика, лечение.</w:t>
      </w:r>
    </w:p>
    <w:p w:rsidR="00B84D0E" w:rsidRPr="00B84D0E" w:rsidRDefault="00B84D0E" w:rsidP="00B84D0E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D0E">
        <w:rPr>
          <w:rFonts w:ascii="Times New Roman" w:hAnsi="Times New Roman"/>
          <w:sz w:val="24"/>
          <w:szCs w:val="24"/>
        </w:rPr>
        <w:t>Одонтогенные</w:t>
      </w:r>
      <w:proofErr w:type="spellEnd"/>
      <w:r w:rsidRPr="00B84D0E">
        <w:rPr>
          <w:rFonts w:ascii="Times New Roman" w:hAnsi="Times New Roman"/>
          <w:sz w:val="24"/>
          <w:szCs w:val="24"/>
        </w:rPr>
        <w:t xml:space="preserve"> абсцессы и флегмоны скуловой области. Топографическая анатомия, пути распространения инфекции, клиника, диагностика, лечение.</w:t>
      </w:r>
    </w:p>
    <w:p w:rsidR="00B84D0E" w:rsidRPr="00B84D0E" w:rsidRDefault="00B84D0E" w:rsidP="000B13CD">
      <w:pPr>
        <w:pStyle w:val="2"/>
        <w:spacing w:after="0" w:line="240" w:lineRule="auto"/>
        <w:ind w:left="720" w:right="113"/>
        <w:jc w:val="both"/>
        <w:rPr>
          <w:rFonts w:ascii="Times New Roman" w:hAnsi="Times New Roman"/>
          <w:sz w:val="24"/>
          <w:szCs w:val="24"/>
        </w:rPr>
      </w:pPr>
      <w:r w:rsidRPr="00B84D0E">
        <w:rPr>
          <w:rFonts w:ascii="Times New Roman" w:hAnsi="Times New Roman"/>
          <w:sz w:val="24"/>
          <w:szCs w:val="24"/>
        </w:rPr>
        <w:t xml:space="preserve">Флегмона </w:t>
      </w:r>
      <w:proofErr w:type="gramStart"/>
      <w:r w:rsidRPr="00B84D0E">
        <w:rPr>
          <w:rFonts w:ascii="Times New Roman" w:hAnsi="Times New Roman"/>
          <w:sz w:val="24"/>
          <w:szCs w:val="24"/>
        </w:rPr>
        <w:t>подвисочной</w:t>
      </w:r>
      <w:proofErr w:type="gramEnd"/>
      <w:r w:rsidRPr="00B84D0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4D0E">
        <w:rPr>
          <w:rFonts w:ascii="Times New Roman" w:hAnsi="Times New Roman"/>
          <w:sz w:val="24"/>
          <w:szCs w:val="24"/>
        </w:rPr>
        <w:t>крыло-небной</w:t>
      </w:r>
      <w:proofErr w:type="spellEnd"/>
      <w:r w:rsidRPr="00B84D0E">
        <w:rPr>
          <w:rFonts w:ascii="Times New Roman" w:hAnsi="Times New Roman"/>
          <w:sz w:val="24"/>
          <w:szCs w:val="24"/>
        </w:rPr>
        <w:t xml:space="preserve"> ямок. Топографическая анатомия, пути распространения инфекции, клиника, диагностика, лечение, осложнения.</w:t>
      </w:r>
    </w:p>
    <w:p w:rsidR="00B84D0E" w:rsidRPr="00B84D0E" w:rsidRDefault="00B84D0E" w:rsidP="00B84D0E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D0E">
        <w:rPr>
          <w:rFonts w:ascii="Times New Roman" w:hAnsi="Times New Roman"/>
          <w:sz w:val="24"/>
          <w:szCs w:val="24"/>
        </w:rPr>
        <w:t>Одонтогенные</w:t>
      </w:r>
      <w:proofErr w:type="spellEnd"/>
      <w:r w:rsidRPr="00B84D0E">
        <w:rPr>
          <w:rFonts w:ascii="Times New Roman" w:hAnsi="Times New Roman"/>
          <w:sz w:val="24"/>
          <w:szCs w:val="24"/>
        </w:rPr>
        <w:t xml:space="preserve"> абсцесс и флегмона поднижнечелюстной области. Топографическая анатомия поднижнечелюстного треугольника, пути распространения инфекции, клиника, диагностика, лечение. Осложнения.</w:t>
      </w:r>
    </w:p>
    <w:p w:rsidR="00B84D0E" w:rsidRPr="00B84D0E" w:rsidRDefault="00B84D0E" w:rsidP="00B84D0E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D0E">
        <w:rPr>
          <w:rFonts w:ascii="Times New Roman" w:hAnsi="Times New Roman"/>
          <w:sz w:val="24"/>
          <w:szCs w:val="24"/>
        </w:rPr>
        <w:t>Одонтогенные</w:t>
      </w:r>
      <w:proofErr w:type="spellEnd"/>
      <w:r w:rsidRPr="00B84D0E">
        <w:rPr>
          <w:rFonts w:ascii="Times New Roman" w:hAnsi="Times New Roman"/>
          <w:sz w:val="24"/>
          <w:szCs w:val="24"/>
        </w:rPr>
        <w:t xml:space="preserve"> абсцессы и флегмоны подъязычной области. Топографическая анатомия, пути распространения инфекции, клиника, диагностика, лечение.</w:t>
      </w:r>
    </w:p>
    <w:p w:rsidR="00B84D0E" w:rsidRPr="00B84D0E" w:rsidRDefault="00B84D0E" w:rsidP="00B84D0E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D0E">
        <w:rPr>
          <w:rFonts w:ascii="Times New Roman" w:hAnsi="Times New Roman"/>
          <w:sz w:val="24"/>
          <w:szCs w:val="24"/>
        </w:rPr>
        <w:t>Одонтогенные</w:t>
      </w:r>
      <w:proofErr w:type="spellEnd"/>
      <w:r w:rsidRPr="00B84D0E">
        <w:rPr>
          <w:rFonts w:ascii="Times New Roman" w:hAnsi="Times New Roman"/>
          <w:sz w:val="24"/>
          <w:szCs w:val="24"/>
        </w:rPr>
        <w:t xml:space="preserve"> абсцесс челюстно-язычного желобка. Топографическая анатомия, пути распространения инфекции, клиника, диагностика, лечение. Дифференциальная диагностика.</w:t>
      </w:r>
    </w:p>
    <w:p w:rsidR="00B84D0E" w:rsidRPr="005C41DA" w:rsidRDefault="00B84D0E" w:rsidP="005C41DA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B84D0E">
        <w:rPr>
          <w:rFonts w:ascii="Times New Roman" w:hAnsi="Times New Roman"/>
          <w:sz w:val="24"/>
          <w:szCs w:val="24"/>
        </w:rPr>
        <w:t>Абсцесс и флегмона языка. Топографическая анатомия клетчаточных пространств языка, пути распространения инфекции</w:t>
      </w:r>
      <w:r w:rsidR="005C41DA">
        <w:rPr>
          <w:rFonts w:ascii="Times New Roman" w:hAnsi="Times New Roman"/>
          <w:sz w:val="24"/>
          <w:szCs w:val="24"/>
        </w:rPr>
        <w:t xml:space="preserve">, </w:t>
      </w:r>
      <w:r w:rsidR="005C41DA" w:rsidRPr="00B84D0E">
        <w:rPr>
          <w:rFonts w:ascii="Times New Roman" w:hAnsi="Times New Roman"/>
          <w:sz w:val="24"/>
          <w:szCs w:val="24"/>
        </w:rPr>
        <w:t>клиника, диагностика, лечение. Дифференциальная диагностика.</w:t>
      </w:r>
    </w:p>
    <w:p w:rsidR="00B84D0E" w:rsidRPr="00B84D0E" w:rsidRDefault="00B84D0E" w:rsidP="00B84D0E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D0E">
        <w:rPr>
          <w:rFonts w:ascii="Times New Roman" w:hAnsi="Times New Roman"/>
          <w:sz w:val="24"/>
          <w:szCs w:val="24"/>
        </w:rPr>
        <w:t>Одонтогенные</w:t>
      </w:r>
      <w:proofErr w:type="spellEnd"/>
      <w:r w:rsidRPr="00B84D0E">
        <w:rPr>
          <w:rFonts w:ascii="Times New Roman" w:hAnsi="Times New Roman"/>
          <w:sz w:val="24"/>
          <w:szCs w:val="24"/>
        </w:rPr>
        <w:t xml:space="preserve"> абсцесс и флегмона околоушно-жевательной  области. Топографическая анатомия, пути распространения инфекции, клиника, диагностика, лечение. Оперативный доступ к гнойному очагу.</w:t>
      </w:r>
    </w:p>
    <w:p w:rsidR="00B84D0E" w:rsidRPr="00B84D0E" w:rsidRDefault="00B84D0E" w:rsidP="00B84D0E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B84D0E">
        <w:rPr>
          <w:rFonts w:ascii="Times New Roman" w:hAnsi="Times New Roman"/>
          <w:sz w:val="24"/>
          <w:szCs w:val="24"/>
        </w:rPr>
        <w:t>Абсцесс и флегмона щечной области.  Топографическая анатомия. Пути проникновения и распространения инфекции, клиника, диагностика, лечение.</w:t>
      </w:r>
    </w:p>
    <w:p w:rsidR="00B84D0E" w:rsidRPr="00B84D0E" w:rsidRDefault="00B84D0E" w:rsidP="00B84D0E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B84D0E">
        <w:rPr>
          <w:rFonts w:ascii="Times New Roman" w:hAnsi="Times New Roman"/>
          <w:sz w:val="24"/>
          <w:szCs w:val="24"/>
        </w:rPr>
        <w:t>Флегмона дна полости рта. Топографическая анатомия, пути распространения инфекции, клиника, диагностика, лечение. Осложнения.</w:t>
      </w:r>
    </w:p>
    <w:p w:rsidR="00B84D0E" w:rsidRPr="00B84D0E" w:rsidRDefault="00B84D0E" w:rsidP="00B84D0E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B84D0E">
        <w:rPr>
          <w:rFonts w:ascii="Times New Roman" w:hAnsi="Times New Roman"/>
          <w:sz w:val="24"/>
          <w:szCs w:val="24"/>
        </w:rPr>
        <w:t>Гнилостно-некротическая флегмона дна полости рта (ангина Людвига). Причины возникновения. Клиника, диагностика. Особенности лечения.</w:t>
      </w:r>
    </w:p>
    <w:p w:rsidR="00B84D0E" w:rsidRPr="00B84D0E" w:rsidRDefault="00B84D0E" w:rsidP="00B84D0E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B84D0E">
        <w:rPr>
          <w:rFonts w:ascii="Times New Roman" w:hAnsi="Times New Roman"/>
          <w:sz w:val="24"/>
          <w:szCs w:val="24"/>
        </w:rPr>
        <w:t>Флегмона окологлоточного пространства. Топографическая анатомия, пути распространения инфекции, клиника, диагностика. Оперативный доступ для дренирования гнойного очага.</w:t>
      </w:r>
    </w:p>
    <w:p w:rsidR="000B13CD" w:rsidRPr="00B84D0E" w:rsidRDefault="000B13CD" w:rsidP="000B13CD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B84D0E">
        <w:rPr>
          <w:rFonts w:ascii="Times New Roman" w:hAnsi="Times New Roman"/>
          <w:sz w:val="24"/>
          <w:szCs w:val="24"/>
        </w:rPr>
        <w:t>Фурункул, карбункул лица. Клиника, диагностика, лечение.</w:t>
      </w:r>
    </w:p>
    <w:p w:rsidR="000B13CD" w:rsidRPr="000B13CD" w:rsidRDefault="000B13CD" w:rsidP="000B13CD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B84D0E">
        <w:rPr>
          <w:rFonts w:ascii="Times New Roman" w:hAnsi="Times New Roman"/>
          <w:sz w:val="24"/>
          <w:szCs w:val="24"/>
        </w:rPr>
        <w:t>Рожистое воспаление лица.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3CD">
        <w:rPr>
          <w:rFonts w:ascii="Times New Roman" w:hAnsi="Times New Roman"/>
          <w:sz w:val="24"/>
          <w:szCs w:val="24"/>
        </w:rPr>
        <w:t>Предрасполагающие факторы для развития заболевания, классификация, клиник</w:t>
      </w:r>
      <w:r>
        <w:rPr>
          <w:rFonts w:ascii="Times New Roman" w:hAnsi="Times New Roman"/>
          <w:sz w:val="24"/>
          <w:szCs w:val="24"/>
        </w:rPr>
        <w:t xml:space="preserve">а, дифференциальная диагностика, лечение. </w:t>
      </w:r>
    </w:p>
    <w:p w:rsidR="000B13CD" w:rsidRPr="00B84D0E" w:rsidRDefault="000B13CD" w:rsidP="000B13CD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B84D0E">
        <w:rPr>
          <w:rFonts w:ascii="Times New Roman" w:hAnsi="Times New Roman"/>
          <w:sz w:val="24"/>
          <w:szCs w:val="24"/>
        </w:rPr>
        <w:t xml:space="preserve">Нома. Этиология, </w:t>
      </w:r>
      <w:proofErr w:type="spellStart"/>
      <w:r w:rsidRPr="00B84D0E">
        <w:rPr>
          <w:rFonts w:ascii="Times New Roman" w:hAnsi="Times New Roman"/>
          <w:sz w:val="24"/>
          <w:szCs w:val="24"/>
        </w:rPr>
        <w:t>патогененз</w:t>
      </w:r>
      <w:proofErr w:type="spellEnd"/>
      <w:r w:rsidRPr="00B84D0E">
        <w:rPr>
          <w:rFonts w:ascii="Times New Roman" w:hAnsi="Times New Roman"/>
          <w:sz w:val="24"/>
          <w:szCs w:val="24"/>
        </w:rPr>
        <w:t>, клиника, диагностика, дифференциальная диагностика, прогноз.</w:t>
      </w:r>
    </w:p>
    <w:p w:rsidR="000B13CD" w:rsidRPr="000B13CD" w:rsidRDefault="000B13CD" w:rsidP="000B13CD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B84D0E">
        <w:rPr>
          <w:rFonts w:ascii="Times New Roman" w:hAnsi="Times New Roman"/>
          <w:sz w:val="24"/>
          <w:szCs w:val="24"/>
        </w:rPr>
        <w:t>Флегмона височной области. Топографическая анатомия, пути распространения инфекции, этиология, клиника, диагностика, лечение, осложнения.</w:t>
      </w:r>
    </w:p>
    <w:p w:rsidR="00B84D0E" w:rsidRPr="00B84D0E" w:rsidRDefault="00B84D0E" w:rsidP="00B84D0E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B84D0E">
        <w:rPr>
          <w:rFonts w:ascii="Times New Roman" w:hAnsi="Times New Roman"/>
          <w:sz w:val="24"/>
          <w:szCs w:val="24"/>
        </w:rPr>
        <w:t>Острые паротиты. Этиология, клиника, диагностика, дифференциальная диагностика, лечение. Профилактика паротитов.</w:t>
      </w:r>
    </w:p>
    <w:p w:rsidR="00B84D0E" w:rsidRPr="00B84D0E" w:rsidRDefault="00B84D0E" w:rsidP="00B84D0E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B84D0E">
        <w:rPr>
          <w:rFonts w:ascii="Times New Roman" w:hAnsi="Times New Roman"/>
          <w:sz w:val="24"/>
          <w:szCs w:val="24"/>
        </w:rPr>
        <w:t>Хронический паренхиматозный сиалоаденит. Классификация, клиника, диагностика, лечение.</w:t>
      </w:r>
    </w:p>
    <w:p w:rsidR="00B84D0E" w:rsidRPr="00B84D0E" w:rsidRDefault="00B84D0E" w:rsidP="00B84D0E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B84D0E">
        <w:rPr>
          <w:rFonts w:ascii="Times New Roman" w:hAnsi="Times New Roman"/>
          <w:sz w:val="24"/>
          <w:szCs w:val="24"/>
        </w:rPr>
        <w:t>Слюнно-каменная болезнь. Клиника, диагностика, лечение.</w:t>
      </w:r>
    </w:p>
    <w:p w:rsidR="00B84D0E" w:rsidRPr="00B84D0E" w:rsidRDefault="00B84D0E" w:rsidP="00B84D0E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B84D0E">
        <w:rPr>
          <w:rFonts w:ascii="Times New Roman" w:hAnsi="Times New Roman"/>
          <w:sz w:val="24"/>
          <w:szCs w:val="24"/>
        </w:rPr>
        <w:t>Туберкулез. Клинические проявления в ЧЛО. Дифференциальная диагностика, особенности лечения.</w:t>
      </w:r>
    </w:p>
    <w:p w:rsidR="00B84D0E" w:rsidRPr="00B84D0E" w:rsidRDefault="00B84D0E" w:rsidP="00B84D0E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B84D0E">
        <w:rPr>
          <w:rFonts w:ascii="Times New Roman" w:hAnsi="Times New Roman"/>
          <w:sz w:val="24"/>
          <w:szCs w:val="24"/>
        </w:rPr>
        <w:t>Туберкулез ЧЛО. Этиология, классификация. Проявления туберкулеза в полости рта. Дифференциальная диагностика.</w:t>
      </w:r>
    </w:p>
    <w:p w:rsidR="00B84D0E" w:rsidRPr="00B84D0E" w:rsidRDefault="00B84D0E" w:rsidP="00B84D0E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B84D0E">
        <w:rPr>
          <w:rFonts w:ascii="Times New Roman" w:hAnsi="Times New Roman"/>
          <w:sz w:val="24"/>
          <w:szCs w:val="24"/>
        </w:rPr>
        <w:t>Сифилис. Этиология. Пути инфицирования</w:t>
      </w:r>
      <w:r>
        <w:rPr>
          <w:rFonts w:ascii="Times New Roman" w:hAnsi="Times New Roman"/>
          <w:sz w:val="24"/>
          <w:szCs w:val="24"/>
        </w:rPr>
        <w:t>.</w:t>
      </w:r>
      <w:r w:rsidRPr="00B84D0E">
        <w:rPr>
          <w:rFonts w:ascii="Times New Roman" w:hAnsi="Times New Roman"/>
          <w:sz w:val="24"/>
          <w:szCs w:val="24"/>
        </w:rPr>
        <w:t xml:space="preserve"> Проявления в полости рта. Диагностика и профилактика. Стадии, клиника, диагностика.</w:t>
      </w:r>
    </w:p>
    <w:p w:rsidR="00B84D0E" w:rsidRPr="00B84D0E" w:rsidRDefault="00B84D0E" w:rsidP="00B84D0E">
      <w:pPr>
        <w:pStyle w:val="2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B84D0E">
        <w:rPr>
          <w:rFonts w:ascii="Times New Roman" w:hAnsi="Times New Roman"/>
          <w:sz w:val="24"/>
          <w:szCs w:val="24"/>
        </w:rPr>
        <w:t>Актиномикоз челюстно-лицевой области. Этиология и патогенез. Пути распространения инфекции.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D0E">
        <w:rPr>
          <w:rFonts w:ascii="Times New Roman" w:hAnsi="Times New Roman"/>
          <w:sz w:val="24"/>
          <w:szCs w:val="24"/>
        </w:rPr>
        <w:t>Клинические формы заболевания. Диагностика. Лечение.</w:t>
      </w:r>
    </w:p>
    <w:p w:rsidR="00B84D0E" w:rsidRPr="00B84D0E" w:rsidRDefault="00B84D0E" w:rsidP="00B84D0E">
      <w:pPr>
        <w:pStyle w:val="Default"/>
        <w:numPr>
          <w:ilvl w:val="0"/>
          <w:numId w:val="2"/>
        </w:numPr>
        <w:spacing w:after="36"/>
      </w:pPr>
      <w:r w:rsidRPr="00B84D0E">
        <w:lastRenderedPageBreak/>
        <w:t xml:space="preserve">Затрудненное прорезывание зуба мудрости. Причины, клиника. Возможные пути распространения воспалительного процесса. Клиника </w:t>
      </w:r>
      <w:proofErr w:type="spellStart"/>
      <w:r w:rsidRPr="00B84D0E">
        <w:t>перикоронарита</w:t>
      </w:r>
      <w:proofErr w:type="spellEnd"/>
      <w:r w:rsidRPr="00B84D0E">
        <w:t xml:space="preserve">, </w:t>
      </w:r>
      <w:proofErr w:type="spellStart"/>
      <w:r w:rsidRPr="00B84D0E">
        <w:t>ретромолярного</w:t>
      </w:r>
      <w:proofErr w:type="spellEnd"/>
      <w:r w:rsidRPr="00B84D0E">
        <w:t xml:space="preserve"> периостита. Лечение.</w:t>
      </w:r>
    </w:p>
    <w:p w:rsidR="00B84D0E" w:rsidRPr="00B84D0E" w:rsidRDefault="00B84D0E" w:rsidP="00B84D0E">
      <w:pPr>
        <w:pStyle w:val="Default"/>
        <w:numPr>
          <w:ilvl w:val="0"/>
          <w:numId w:val="2"/>
        </w:numPr>
        <w:spacing w:after="36"/>
      </w:pPr>
      <w:r w:rsidRPr="00B84D0E">
        <w:t>Острый гнойный периостит челюсти. Клиника. Пути распространения воспалительного процесса. Лечение.</w:t>
      </w:r>
    </w:p>
    <w:p w:rsidR="00B84D0E" w:rsidRPr="00B84D0E" w:rsidRDefault="00B84D0E" w:rsidP="00B84D0E">
      <w:pPr>
        <w:pStyle w:val="Default"/>
        <w:numPr>
          <w:ilvl w:val="0"/>
          <w:numId w:val="2"/>
        </w:numPr>
        <w:spacing w:after="36"/>
      </w:pPr>
      <w:r w:rsidRPr="00B84D0E">
        <w:t xml:space="preserve">Остеомиелит челюсти. Классификация. Теории патогенеза </w:t>
      </w:r>
      <w:proofErr w:type="spellStart"/>
      <w:r w:rsidRPr="00B84D0E">
        <w:t>одонтогенного</w:t>
      </w:r>
      <w:proofErr w:type="spellEnd"/>
      <w:r w:rsidRPr="00B84D0E">
        <w:t xml:space="preserve"> остеомиелита. Роль микрофлоры, анатомических условий и реактивности организма в течени</w:t>
      </w:r>
      <w:proofErr w:type="gramStart"/>
      <w:r w:rsidRPr="00B84D0E">
        <w:t>и</w:t>
      </w:r>
      <w:proofErr w:type="gramEnd"/>
      <w:r w:rsidRPr="00B84D0E">
        <w:t xml:space="preserve"> патологического процесса, стадии течения.</w:t>
      </w:r>
    </w:p>
    <w:p w:rsidR="00B84D0E" w:rsidRPr="00B84D0E" w:rsidRDefault="00B84D0E" w:rsidP="00B84D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0E">
        <w:rPr>
          <w:rFonts w:ascii="Times New Roman" w:hAnsi="Times New Roman" w:cs="Times New Roman"/>
          <w:sz w:val="24"/>
          <w:szCs w:val="24"/>
        </w:rPr>
        <w:t xml:space="preserve">Переломы нижней челюсти. Классификация, клиника, диагностика, методы комплексного лечения. Особенности клиники и лечения переломов нижней челюсти у детей. Возможные осложнения в зависимости от возраста ребенка и характера травмы, их профилактика.   </w:t>
      </w:r>
    </w:p>
    <w:p w:rsidR="00B84D0E" w:rsidRPr="00B84D0E" w:rsidRDefault="00B84D0E" w:rsidP="00B84D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0E">
        <w:rPr>
          <w:rFonts w:ascii="Times New Roman" w:hAnsi="Times New Roman" w:cs="Times New Roman"/>
          <w:sz w:val="24"/>
          <w:szCs w:val="24"/>
        </w:rPr>
        <w:t xml:space="preserve">Анкилоз височно-нижнечелюстного сустава. Этиология, патогенез, клинические проявления. Профилактика и лечение анкилоза. Основные методы оперативных вмешательств, в том числе у детей и подростков в зависимости от возраста. Меры, направленные на предупреждение рецидива. </w:t>
      </w:r>
    </w:p>
    <w:p w:rsidR="00B84D0E" w:rsidRPr="00B84D0E" w:rsidRDefault="00B84D0E" w:rsidP="00B84D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0E">
        <w:rPr>
          <w:rFonts w:ascii="Times New Roman" w:hAnsi="Times New Roman" w:cs="Times New Roman"/>
          <w:sz w:val="24"/>
          <w:szCs w:val="24"/>
        </w:rPr>
        <w:t xml:space="preserve">Рак нижней губы. Источники возникновения. Клиника, диагностика по системе </w:t>
      </w:r>
      <w:r w:rsidRPr="00B84D0E">
        <w:rPr>
          <w:rFonts w:ascii="Times New Roman" w:hAnsi="Times New Roman" w:cs="Times New Roman"/>
          <w:sz w:val="24"/>
          <w:szCs w:val="24"/>
          <w:lang w:val="en-US"/>
        </w:rPr>
        <w:t>TNM</w:t>
      </w:r>
      <w:r w:rsidRPr="00B84D0E">
        <w:rPr>
          <w:rFonts w:ascii="Times New Roman" w:hAnsi="Times New Roman" w:cs="Times New Roman"/>
          <w:sz w:val="24"/>
          <w:szCs w:val="24"/>
        </w:rPr>
        <w:t>, лечение в разных стадиях.</w:t>
      </w:r>
    </w:p>
    <w:p w:rsidR="00DC2D51" w:rsidRPr="0012637E" w:rsidRDefault="0012637E" w:rsidP="00DC2D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Лимфаденит челюстно-лицевой области. Этиология, патогенез, клиника, </w:t>
      </w:r>
      <w:proofErr w:type="spellStart"/>
      <w:r w:rsidRPr="0012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</w:t>
      </w:r>
      <w:proofErr w:type="spellEnd"/>
      <w:r w:rsidRPr="0012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диагностика.</w:t>
      </w:r>
    </w:p>
    <w:p w:rsidR="0012637E" w:rsidRPr="0012637E" w:rsidRDefault="0012637E" w:rsidP="00DC2D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Сиалоаденит. Этиология, патогенез, клиника, </w:t>
      </w:r>
      <w:proofErr w:type="spellStart"/>
      <w:r w:rsidRPr="0012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</w:t>
      </w:r>
      <w:proofErr w:type="spellEnd"/>
      <w:r w:rsidRPr="0012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диагностика, лечение.</w:t>
      </w:r>
    </w:p>
    <w:p w:rsidR="00082339" w:rsidRPr="00DC2D51" w:rsidRDefault="00082339" w:rsidP="00EB2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0" w:rsidRPr="00B84D0E" w:rsidRDefault="00413BC0">
      <w:pPr>
        <w:rPr>
          <w:rFonts w:ascii="Times New Roman" w:hAnsi="Times New Roman" w:cs="Times New Roman"/>
          <w:sz w:val="24"/>
          <w:szCs w:val="24"/>
        </w:rPr>
      </w:pPr>
    </w:p>
    <w:sectPr w:rsidR="00413BC0" w:rsidRPr="00B84D0E" w:rsidSect="0068565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409D6"/>
    <w:multiLevelType w:val="hybridMultilevel"/>
    <w:tmpl w:val="1B54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03C55"/>
    <w:multiLevelType w:val="hybridMultilevel"/>
    <w:tmpl w:val="16D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7268EC"/>
    <w:multiLevelType w:val="hybridMultilevel"/>
    <w:tmpl w:val="CACEF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339"/>
    <w:rsid w:val="00082339"/>
    <w:rsid w:val="000B13CD"/>
    <w:rsid w:val="0012637E"/>
    <w:rsid w:val="00193E93"/>
    <w:rsid w:val="00413BC0"/>
    <w:rsid w:val="005C41DA"/>
    <w:rsid w:val="00685656"/>
    <w:rsid w:val="00750D22"/>
    <w:rsid w:val="007E3425"/>
    <w:rsid w:val="008657C6"/>
    <w:rsid w:val="008C1239"/>
    <w:rsid w:val="009C4FAB"/>
    <w:rsid w:val="00AA250E"/>
    <w:rsid w:val="00B84D0E"/>
    <w:rsid w:val="00DC2D51"/>
    <w:rsid w:val="00DD63C0"/>
    <w:rsid w:val="00EB271A"/>
    <w:rsid w:val="00F7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339"/>
    <w:pPr>
      <w:ind w:left="720"/>
      <w:contextualSpacing/>
    </w:pPr>
  </w:style>
  <w:style w:type="paragraph" w:styleId="a4">
    <w:name w:val="No Spacing"/>
    <w:uiPriority w:val="1"/>
    <w:qFormat/>
    <w:rsid w:val="00B84D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B84D0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84D0E"/>
    <w:rPr>
      <w:rFonts w:ascii="Calibri" w:eastAsia="Calibri" w:hAnsi="Calibri" w:cs="Times New Roman"/>
    </w:rPr>
  </w:style>
  <w:style w:type="paragraph" w:customStyle="1" w:styleId="Default">
    <w:name w:val="Default"/>
    <w:rsid w:val="00B84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2015-09-16T09:57:00Z</dcterms:created>
  <dcterms:modified xsi:type="dcterms:W3CDTF">2015-09-16T17:37:00Z</dcterms:modified>
</cp:coreProperties>
</file>